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EDBF0" w14:textId="77777777" w:rsidR="00FE067E" w:rsidRPr="007D4339" w:rsidRDefault="00CD36CF" w:rsidP="00CC1F3B">
      <w:pPr>
        <w:pStyle w:val="TitlePageOrigin"/>
        <w:rPr>
          <w:color w:val="auto"/>
        </w:rPr>
      </w:pPr>
      <w:r w:rsidRPr="007D4339">
        <w:rPr>
          <w:color w:val="auto"/>
        </w:rPr>
        <w:t>WEST virginia legislature</w:t>
      </w:r>
    </w:p>
    <w:p w14:paraId="5C7884D1" w14:textId="77777777" w:rsidR="00CD36CF" w:rsidRPr="007D4339" w:rsidRDefault="00CD36CF" w:rsidP="00CC1F3B">
      <w:pPr>
        <w:pStyle w:val="TitlePageSession"/>
        <w:rPr>
          <w:color w:val="auto"/>
        </w:rPr>
      </w:pPr>
      <w:r w:rsidRPr="007D4339">
        <w:rPr>
          <w:color w:val="auto"/>
        </w:rPr>
        <w:t>20</w:t>
      </w:r>
      <w:r w:rsidR="00CB1ADC" w:rsidRPr="007D4339">
        <w:rPr>
          <w:color w:val="auto"/>
        </w:rPr>
        <w:t>2</w:t>
      </w:r>
      <w:r w:rsidR="004D36C4" w:rsidRPr="007D4339">
        <w:rPr>
          <w:color w:val="auto"/>
        </w:rPr>
        <w:t>1</w:t>
      </w:r>
      <w:r w:rsidRPr="007D4339">
        <w:rPr>
          <w:color w:val="auto"/>
        </w:rPr>
        <w:t xml:space="preserve"> regular session</w:t>
      </w:r>
    </w:p>
    <w:p w14:paraId="168C1EDE" w14:textId="77777777" w:rsidR="00CD36CF" w:rsidRPr="007D4339" w:rsidRDefault="00423C2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7D4339">
            <w:rPr>
              <w:color w:val="auto"/>
            </w:rPr>
            <w:t>Introduced</w:t>
          </w:r>
        </w:sdtContent>
      </w:sdt>
    </w:p>
    <w:p w14:paraId="1888F56E" w14:textId="23D8417A" w:rsidR="00CD36CF" w:rsidRPr="007D4339" w:rsidRDefault="00423C2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7D4339">
            <w:rPr>
              <w:color w:val="auto"/>
            </w:rPr>
            <w:t>House</w:t>
          </w:r>
        </w:sdtContent>
      </w:sdt>
      <w:r w:rsidR="00303684" w:rsidRPr="007D4339">
        <w:rPr>
          <w:color w:val="auto"/>
        </w:rPr>
        <w:t xml:space="preserve"> </w:t>
      </w:r>
      <w:r w:rsidR="00CD36CF" w:rsidRPr="007D433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0C68A6">
            <w:rPr>
              <w:color w:val="auto"/>
            </w:rPr>
            <w:t>2157</w:t>
          </w:r>
        </w:sdtContent>
      </w:sdt>
    </w:p>
    <w:p w14:paraId="593C3B13" w14:textId="21C3F927" w:rsidR="00CD36CF" w:rsidRPr="007D4339" w:rsidRDefault="00CD36CF" w:rsidP="00CC1F3B">
      <w:pPr>
        <w:pStyle w:val="Sponsors"/>
        <w:rPr>
          <w:color w:val="auto"/>
        </w:rPr>
      </w:pPr>
      <w:r w:rsidRPr="007D433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265C3A" w:rsidRPr="007D4339">
            <w:rPr>
              <w:color w:val="auto"/>
            </w:rPr>
            <w:t>Delegate</w:t>
          </w:r>
          <w:r w:rsidR="00423C2E">
            <w:rPr>
              <w:color w:val="auto"/>
            </w:rPr>
            <w:t>s</w:t>
          </w:r>
          <w:r w:rsidR="00265C3A" w:rsidRPr="007D4339">
            <w:rPr>
              <w:color w:val="auto"/>
            </w:rPr>
            <w:t xml:space="preserve"> </w:t>
          </w:r>
          <w:r w:rsidR="00152720" w:rsidRPr="007D4339">
            <w:rPr>
              <w:color w:val="auto"/>
            </w:rPr>
            <w:t>J. J</w:t>
          </w:r>
          <w:r w:rsidR="00265C3A" w:rsidRPr="007D4339">
            <w:rPr>
              <w:color w:val="auto"/>
            </w:rPr>
            <w:t>effries</w:t>
          </w:r>
          <w:r w:rsidR="00423C2E">
            <w:rPr>
              <w:color w:val="auto"/>
            </w:rPr>
            <w:t>, D. Jeffries, and Mandt</w:t>
          </w:r>
        </w:sdtContent>
      </w:sdt>
    </w:p>
    <w:p w14:paraId="76B337FE" w14:textId="5FDD3D93" w:rsidR="00E831B3" w:rsidRPr="007D4339" w:rsidRDefault="00CD36CF" w:rsidP="00CC1F3B">
      <w:pPr>
        <w:pStyle w:val="References"/>
        <w:rPr>
          <w:color w:val="auto"/>
        </w:rPr>
      </w:pPr>
      <w:r w:rsidRPr="007D433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0C68A6">
            <w:rPr>
              <w:color w:val="auto"/>
            </w:rPr>
            <w:t>Introduced February 10, 2021; Referred to the Committee on Education</w:t>
          </w:r>
        </w:sdtContent>
      </w:sdt>
      <w:r w:rsidRPr="007D4339">
        <w:rPr>
          <w:color w:val="auto"/>
        </w:rPr>
        <w:t>]</w:t>
      </w:r>
    </w:p>
    <w:p w14:paraId="70DA12EB" w14:textId="68AA180B" w:rsidR="00265C3A" w:rsidRPr="007D4339" w:rsidRDefault="0000526A" w:rsidP="00265C3A">
      <w:pPr>
        <w:pStyle w:val="TitleSection"/>
        <w:rPr>
          <w:color w:val="auto"/>
        </w:rPr>
      </w:pPr>
      <w:r w:rsidRPr="007D4339">
        <w:rPr>
          <w:color w:val="auto"/>
        </w:rPr>
        <w:lastRenderedPageBreak/>
        <w:t>A BILL</w:t>
      </w:r>
      <w:r w:rsidR="00265C3A" w:rsidRPr="007D4339">
        <w:rPr>
          <w:color w:val="auto"/>
        </w:rPr>
        <w:t xml:space="preserve"> to amend the Code of West Virginia, 1931, as amended, by adding thereto a new section, designated as §18-2-7g, relating to sexuality; forbidding displays relating to sexuality in public school facilities and forbidding the teaching of sexuality in public schools.</w:t>
      </w:r>
    </w:p>
    <w:p w14:paraId="7914BF53" w14:textId="77777777" w:rsidR="00265C3A" w:rsidRPr="007D4339" w:rsidRDefault="00265C3A" w:rsidP="00265C3A">
      <w:pPr>
        <w:pStyle w:val="EnactingClause"/>
        <w:rPr>
          <w:color w:val="auto"/>
        </w:rPr>
        <w:sectPr w:rsidR="00265C3A" w:rsidRPr="007D4339" w:rsidSect="00DD18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D4339">
        <w:rPr>
          <w:color w:val="auto"/>
        </w:rPr>
        <w:t>Be it enacted by the Legislature of West Virginia:</w:t>
      </w:r>
    </w:p>
    <w:p w14:paraId="2BFCBA08" w14:textId="2177A2D1" w:rsidR="00265C3A" w:rsidRPr="007D4339" w:rsidRDefault="00265C3A" w:rsidP="00265C3A">
      <w:pPr>
        <w:ind w:left="720" w:hanging="720"/>
        <w:jc w:val="both"/>
        <w:outlineLvl w:val="3"/>
        <w:rPr>
          <w:rFonts w:eastAsia="Calibri" w:cs="Arial"/>
          <w:b/>
          <w:color w:val="auto"/>
          <w:u w:val="single"/>
        </w:rPr>
      </w:pPr>
      <w:r w:rsidRPr="007D4339">
        <w:rPr>
          <w:rFonts w:eastAsia="Calibri" w:cs="Arial"/>
          <w:b/>
          <w:color w:val="auto"/>
          <w:u w:val="single"/>
        </w:rPr>
        <w:t>§18-2-7g. Displays and, teaching related to sexuality forbidden.</w:t>
      </w:r>
    </w:p>
    <w:p w14:paraId="19798785" w14:textId="1A97FD5A" w:rsidR="00265C3A" w:rsidRPr="007D4339" w:rsidRDefault="00265C3A" w:rsidP="00265C3A">
      <w:pPr>
        <w:pStyle w:val="SectionBody"/>
        <w:rPr>
          <w:color w:val="auto"/>
        </w:rPr>
      </w:pPr>
      <w:r w:rsidRPr="007D4339">
        <w:rPr>
          <w:color w:val="auto"/>
          <w:u w:val="single"/>
        </w:rPr>
        <w:t>The state board shall prohibit persons from putting up displays relating to sexuality in</w:t>
      </w:r>
      <w:r w:rsidRPr="007D4339">
        <w:rPr>
          <w:color w:val="auto"/>
        </w:rPr>
        <w:t xml:space="preserve"> </w:t>
      </w:r>
      <w:r w:rsidRPr="007D4339">
        <w:rPr>
          <w:color w:val="auto"/>
          <w:u w:val="single"/>
        </w:rPr>
        <w:t>public school facilities and shall forbid the teaching of sexuality in public schools.</w:t>
      </w:r>
    </w:p>
    <w:p w14:paraId="6650BF26" w14:textId="77777777" w:rsidR="00265C3A" w:rsidRPr="007D4339" w:rsidRDefault="00265C3A" w:rsidP="00265C3A">
      <w:pPr>
        <w:pStyle w:val="Note"/>
        <w:rPr>
          <w:color w:val="auto"/>
        </w:rPr>
      </w:pPr>
    </w:p>
    <w:p w14:paraId="42C1F9BC" w14:textId="77777777" w:rsidR="00265C3A" w:rsidRPr="007D4339" w:rsidRDefault="00265C3A" w:rsidP="00265C3A">
      <w:pPr>
        <w:pStyle w:val="Note"/>
        <w:rPr>
          <w:color w:val="auto"/>
        </w:rPr>
      </w:pPr>
      <w:r w:rsidRPr="007D4339">
        <w:rPr>
          <w:color w:val="auto"/>
        </w:rPr>
        <w:t>NOTE: The purpose of this bill is to forbid displays relating to sexuality and to forbid the teaching of sexuality in public schools.</w:t>
      </w:r>
    </w:p>
    <w:p w14:paraId="26966E7A" w14:textId="77777777" w:rsidR="00265C3A" w:rsidRPr="007D4339" w:rsidRDefault="00265C3A" w:rsidP="00265C3A">
      <w:pPr>
        <w:pStyle w:val="Note"/>
        <w:rPr>
          <w:color w:val="auto"/>
        </w:rPr>
      </w:pPr>
      <w:r w:rsidRPr="007D433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265C3A" w:rsidRPr="007D4339" w:rsidSect="00DD1862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B80A7" w14:textId="77777777" w:rsidR="005A3DAE" w:rsidRPr="00B844FE" w:rsidRDefault="005A3DAE" w:rsidP="00B844FE">
      <w:r>
        <w:separator/>
      </w:r>
    </w:p>
  </w:endnote>
  <w:endnote w:type="continuationSeparator" w:id="0">
    <w:p w14:paraId="1D74A312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9887976"/>
      <w:docPartObj>
        <w:docPartGallery w:val="Page Numbers (Bottom of Page)"/>
        <w:docPartUnique/>
      </w:docPartObj>
    </w:sdtPr>
    <w:sdtEndPr/>
    <w:sdtContent>
      <w:p w14:paraId="3ACC833C" w14:textId="77777777" w:rsidR="00265C3A" w:rsidRPr="00B844FE" w:rsidRDefault="00265C3A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2D36D10" w14:textId="77777777" w:rsidR="00265C3A" w:rsidRDefault="00265C3A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2509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5B1227" w14:textId="77777777" w:rsidR="00265C3A" w:rsidRDefault="00265C3A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EF498" w14:textId="77777777" w:rsidR="005A3DAE" w:rsidRPr="00B844FE" w:rsidRDefault="005A3DAE" w:rsidP="00B844FE">
      <w:r>
        <w:separator/>
      </w:r>
    </w:p>
  </w:footnote>
  <w:footnote w:type="continuationSeparator" w:id="0">
    <w:p w14:paraId="4DAF52BF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3B392" w14:textId="77777777" w:rsidR="00265C3A" w:rsidRPr="00B844FE" w:rsidRDefault="00423C2E">
    <w:pPr>
      <w:pStyle w:val="Header"/>
    </w:pPr>
    <w:sdt>
      <w:sdtPr>
        <w:id w:val="-116836463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265C3A" w:rsidRPr="00B844FE">
          <w:t>[Type here]</w:t>
        </w:r>
      </w:sdtContent>
    </w:sdt>
    <w:r w:rsidR="00265C3A" w:rsidRPr="00B844FE">
      <w:ptab w:relativeTo="margin" w:alignment="left" w:leader="none"/>
    </w:r>
    <w:sdt>
      <w:sdtPr>
        <w:id w:val="349684935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265C3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1E9D4" w14:textId="6FB8DEBB" w:rsidR="00265C3A" w:rsidRPr="00C33014" w:rsidRDefault="00265C3A" w:rsidP="000573A9">
    <w:pPr>
      <w:pStyle w:val="HeaderStyle"/>
    </w:pPr>
    <w:proofErr w:type="spellStart"/>
    <w:r>
      <w:t>Intr</w:t>
    </w:r>
    <w:proofErr w:type="spellEnd"/>
    <w:r>
      <w:t xml:space="preserve"> </w:t>
    </w:r>
    <w:sdt>
      <w:sdtPr>
        <w:tag w:val="BNumWH"/>
        <w:id w:val="2124885366"/>
        <w:placeholder>
          <w:docPart w:val="1383949F15EB4A9D8E2ABEDC46433356"/>
        </w:placeholder>
        <w:text/>
      </w:sdtPr>
      <w:sdtEndPr/>
      <w:sdtContent>
        <w:r>
          <w:t>HB</w:t>
        </w:r>
      </w:sdtContent>
    </w:sdt>
    <w:r>
      <w:t xml:space="preserve">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343739268"/>
        <w:text/>
      </w:sdtPr>
      <w:sdtEndPr/>
      <w:sdtContent>
        <w:r>
          <w:t>2021R1261</w:t>
        </w:r>
      </w:sdtContent>
    </w:sdt>
  </w:p>
  <w:p w14:paraId="1DC44D60" w14:textId="77777777" w:rsidR="00265C3A" w:rsidRPr="00C33014" w:rsidRDefault="00265C3A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38C06" w14:textId="2D740CE1" w:rsidR="00265C3A" w:rsidRPr="002A0269" w:rsidRDefault="00423C2E" w:rsidP="00CC1F3B">
    <w:pPr>
      <w:pStyle w:val="HeaderStyle"/>
    </w:pPr>
    <w:sdt>
      <w:sdtPr>
        <w:tag w:val="BNumWH"/>
        <w:id w:val="521058372"/>
        <w:placeholder>
          <w:docPart w:val="5005848145C948FEA2E502B72F1901A5"/>
        </w:placeholder>
        <w:showingPlcHdr/>
        <w:text/>
      </w:sdtPr>
      <w:sdtEndPr/>
      <w:sdtContent/>
    </w:sdt>
    <w:r w:rsidR="00265C3A">
      <w:t xml:space="preserve"> </w:t>
    </w:r>
    <w:r w:rsidR="00265C3A" w:rsidRPr="002A0269">
      <w:ptab w:relativeTo="margin" w:alignment="center" w:leader="none"/>
    </w:r>
    <w:r w:rsidR="00265C3A">
      <w:tab/>
    </w:r>
    <w:sdt>
      <w:sdtPr>
        <w:alias w:val="CBD Number"/>
        <w:tag w:val="CBD Number"/>
        <w:id w:val="1673612160"/>
        <w:text/>
      </w:sdtPr>
      <w:sdtEndPr/>
      <w:sdtContent>
        <w:r w:rsidR="00265C3A">
          <w:t>2021R1261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305B5"/>
    <w:rsid w:val="000573A9"/>
    <w:rsid w:val="00085D22"/>
    <w:rsid w:val="000C5C77"/>
    <w:rsid w:val="000C68A6"/>
    <w:rsid w:val="000E3912"/>
    <w:rsid w:val="0010070F"/>
    <w:rsid w:val="0015112E"/>
    <w:rsid w:val="00152720"/>
    <w:rsid w:val="001552E7"/>
    <w:rsid w:val="001566B4"/>
    <w:rsid w:val="001A66B7"/>
    <w:rsid w:val="001C279E"/>
    <w:rsid w:val="001D459E"/>
    <w:rsid w:val="00265C3A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23C2E"/>
    <w:rsid w:val="004368E0"/>
    <w:rsid w:val="004C13DD"/>
    <w:rsid w:val="004D36C4"/>
    <w:rsid w:val="004E3441"/>
    <w:rsid w:val="004F3533"/>
    <w:rsid w:val="00500579"/>
    <w:rsid w:val="005A3DAE"/>
    <w:rsid w:val="005A5366"/>
    <w:rsid w:val="005B624B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D4339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D1862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BC113F6"/>
  <w15:chartTrackingRefBased/>
  <w15:docId w15:val="{C5A5F638-1523-4EA5-8FA1-DDF8B3C9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1383949F15EB4A9D8E2ABEDC46433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6FD0F-B9EB-4867-B9C8-8D7600C380E8}"/>
      </w:docPartPr>
      <w:docPartBody>
        <w:p w:rsidR="00BC3FCD" w:rsidRDefault="00BC3FCD"/>
      </w:docPartBody>
    </w:docPart>
    <w:docPart>
      <w:docPartPr>
        <w:name w:val="5005848145C948FEA2E502B72F190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692DB-FBA1-4BAF-8788-4968C43586F6}"/>
      </w:docPartPr>
      <w:docPartBody>
        <w:p w:rsidR="00BC3FCD" w:rsidRDefault="00BC3FC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67724B"/>
    <w:rsid w:val="00791900"/>
    <w:rsid w:val="00BC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3</cp:revision>
  <dcterms:created xsi:type="dcterms:W3CDTF">2021-02-08T16:12:00Z</dcterms:created>
  <dcterms:modified xsi:type="dcterms:W3CDTF">2021-02-12T16:47:00Z</dcterms:modified>
</cp:coreProperties>
</file>